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423D9" w14:textId="590021F6" w:rsidR="007B2509" w:rsidRPr="0090214E" w:rsidRDefault="007B2509" w:rsidP="006F3D41">
      <w:pPr>
        <w:jc w:val="both"/>
        <w:rPr>
          <w:rFonts w:ascii="Trebuchet MS" w:hAnsi="Trebuchet MS" w:cstheme="minorHAnsi"/>
          <w:b/>
          <w:bCs/>
          <w:color w:val="EE0000"/>
          <w:sz w:val="24"/>
          <w:szCs w:val="24"/>
          <w:lang w:val="it-IT"/>
        </w:rPr>
      </w:pPr>
    </w:p>
    <w:p w14:paraId="5B446D22" w14:textId="2A9F16D5" w:rsidR="006F3D41" w:rsidRPr="00E60056" w:rsidRDefault="008A30D1" w:rsidP="006F3D41">
      <w:pPr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  <w:r w:rsidRPr="00E6005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LISTA DETALIATĂ A DOCUMENTELOR JUSTIFICATIVE PENTRU CEREREA DE AUTORIZARE A PLĂȚILOR</w:t>
      </w:r>
    </w:p>
    <w:tbl>
      <w:tblPr>
        <w:tblStyle w:val="TableGrid"/>
        <w:tblW w:w="15224" w:type="dxa"/>
        <w:tblInd w:w="-95" w:type="dxa"/>
        <w:tblLook w:val="04A0" w:firstRow="1" w:lastRow="0" w:firstColumn="1" w:lastColumn="0" w:noHBand="0" w:noVBand="1"/>
      </w:tblPr>
      <w:tblGrid>
        <w:gridCol w:w="4959"/>
        <w:gridCol w:w="5980"/>
        <w:gridCol w:w="4285"/>
      </w:tblGrid>
      <w:tr w:rsidR="00565317" w:rsidRPr="00E60056" w14:paraId="70685101" w14:textId="77777777" w:rsidTr="007B3EBB">
        <w:tc>
          <w:tcPr>
            <w:tcW w:w="4959" w:type="dxa"/>
          </w:tcPr>
          <w:p w14:paraId="42445AF3" w14:textId="77777777" w:rsidR="008A30D1" w:rsidRPr="00E60056" w:rsidRDefault="008A30D1" w:rsidP="008A30D1">
            <w:pPr>
              <w:tabs>
                <w:tab w:val="left" w:pos="1512"/>
              </w:tabs>
              <w:ind w:right="997"/>
              <w:rPr>
                <w:rFonts w:ascii="Trebuchet MS" w:hAnsi="Trebuchet MS"/>
                <w:b/>
                <w:bCs/>
              </w:rPr>
            </w:pPr>
            <w:r w:rsidRPr="00E60056">
              <w:rPr>
                <w:rFonts w:ascii="Trebuchet MS" w:hAnsi="Trebuchet MS"/>
                <w:b/>
                <w:bCs/>
              </w:rPr>
              <w:t>Categoria de cheltuială</w:t>
            </w:r>
          </w:p>
        </w:tc>
        <w:tc>
          <w:tcPr>
            <w:tcW w:w="5980" w:type="dxa"/>
          </w:tcPr>
          <w:p w14:paraId="5361F717" w14:textId="77777777" w:rsidR="008A30D1" w:rsidRPr="00E60056" w:rsidRDefault="008A30D1" w:rsidP="000E1573">
            <w:pPr>
              <w:rPr>
                <w:rFonts w:ascii="Trebuchet MS" w:hAnsi="Trebuchet MS"/>
                <w:b/>
                <w:bCs/>
              </w:rPr>
            </w:pPr>
            <w:r w:rsidRPr="00E60056">
              <w:rPr>
                <w:rFonts w:ascii="Trebuchet MS" w:hAnsi="Trebuchet MS"/>
                <w:b/>
                <w:bCs/>
              </w:rPr>
              <w:t>Documente justificative</w:t>
            </w:r>
          </w:p>
        </w:tc>
        <w:tc>
          <w:tcPr>
            <w:tcW w:w="4285" w:type="dxa"/>
          </w:tcPr>
          <w:p w14:paraId="70510CE3" w14:textId="77777777" w:rsidR="008A30D1" w:rsidRPr="00E60056" w:rsidRDefault="008A30D1" w:rsidP="000E1573">
            <w:pPr>
              <w:rPr>
                <w:rFonts w:ascii="Trebuchet MS" w:hAnsi="Trebuchet MS"/>
                <w:b/>
                <w:bCs/>
              </w:rPr>
            </w:pPr>
            <w:r w:rsidRPr="00E60056">
              <w:rPr>
                <w:rFonts w:ascii="Trebuchet MS" w:hAnsi="Trebuchet MS"/>
                <w:b/>
                <w:bCs/>
              </w:rPr>
              <w:t>Documente de plată</w:t>
            </w:r>
          </w:p>
        </w:tc>
      </w:tr>
      <w:tr w:rsidR="00565317" w:rsidRPr="00E60056" w14:paraId="5C497CF1" w14:textId="77777777" w:rsidTr="007B3EBB">
        <w:tc>
          <w:tcPr>
            <w:tcW w:w="4959" w:type="dxa"/>
          </w:tcPr>
          <w:p w14:paraId="2E13D097" w14:textId="77777777" w:rsidR="00E873DF" w:rsidRPr="00E60056" w:rsidRDefault="00E873DF" w:rsidP="00E873DF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 Cheltuieli salariale</w:t>
            </w:r>
          </w:p>
          <w:p w14:paraId="6CF88CD2" w14:textId="2C7B26C5" w:rsidR="00E873DF" w:rsidRPr="00E60056" w:rsidRDefault="00E873DF" w:rsidP="00E873D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2CB8B07C" w14:textId="29DF8436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statul de plata salarii lunar;</w:t>
            </w:r>
          </w:p>
          <w:p w14:paraId="44575E83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foi colective de pontaj lunare;</w:t>
            </w:r>
          </w:p>
          <w:p w14:paraId="66D19CC8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stat de plata onorarii;</w:t>
            </w:r>
          </w:p>
          <w:p w14:paraId="127892A7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Contract individual de munca (CIM)  întocmit în conformitate cu legislatia aplicabila;</w:t>
            </w:r>
          </w:p>
          <w:p w14:paraId="369EDD05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Acte aditionale la CIM;</w:t>
            </w:r>
          </w:p>
          <w:p w14:paraId="033832A1" w14:textId="0E5B7276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Ordin/Decizie/Dispozitie de incetare a </w:t>
            </w:r>
            <w:r w:rsidR="00DF441C" w:rsidRPr="00E60056">
              <w:rPr>
                <w:rFonts w:ascii="Trebuchet MS" w:hAnsi="Trebuchet MS"/>
              </w:rPr>
              <w:t>CIM</w:t>
            </w:r>
            <w:r w:rsidRPr="00E60056">
              <w:rPr>
                <w:rFonts w:ascii="Trebuchet MS" w:hAnsi="Trebuchet MS"/>
              </w:rPr>
              <w:t>;</w:t>
            </w:r>
          </w:p>
          <w:p w14:paraId="4094A26A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Fise de post;</w:t>
            </w:r>
          </w:p>
          <w:p w14:paraId="21279334" w14:textId="77777777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Fise individuale de pontaj;</w:t>
            </w:r>
          </w:p>
          <w:p w14:paraId="163F3F11" w14:textId="0646EB70" w:rsidR="00E873DF" w:rsidRPr="00E60056" w:rsidRDefault="00E873DF" w:rsidP="00E873DF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Etc. </w:t>
            </w:r>
          </w:p>
        </w:tc>
        <w:tc>
          <w:tcPr>
            <w:tcW w:w="4285" w:type="dxa"/>
          </w:tcPr>
          <w:p w14:paraId="69C2EE58" w14:textId="6542CD2A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586086DC" w14:textId="003DD586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</w:t>
            </w:r>
            <w:r w:rsidR="00565317" w:rsidRPr="00E60056">
              <w:rPr>
                <w:rFonts w:ascii="Trebuchet MS" w:hAnsi="Trebuchet MS"/>
              </w:rPr>
              <w:t>.</w:t>
            </w:r>
          </w:p>
          <w:p w14:paraId="13631C83" w14:textId="746C0B8C" w:rsidR="00E873DF" w:rsidRPr="00E60056" w:rsidRDefault="00E873DF" w:rsidP="00E873DF">
            <w:pPr>
              <w:rPr>
                <w:rFonts w:ascii="Trebuchet MS" w:hAnsi="Trebuchet MS"/>
              </w:rPr>
            </w:pPr>
          </w:p>
        </w:tc>
      </w:tr>
      <w:tr w:rsidR="00565317" w:rsidRPr="00E60056" w14:paraId="61563F5B" w14:textId="77777777" w:rsidTr="007B3EBB">
        <w:tc>
          <w:tcPr>
            <w:tcW w:w="4959" w:type="dxa"/>
          </w:tcPr>
          <w:p w14:paraId="69B16051" w14:textId="77777777" w:rsidR="00E873DF" w:rsidRPr="00E60056" w:rsidRDefault="00E873DF" w:rsidP="00E873DF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cu deplasarea</w:t>
            </w:r>
          </w:p>
          <w:p w14:paraId="0A4B21F7" w14:textId="5E183B8B" w:rsidR="00E873DF" w:rsidRPr="00E60056" w:rsidRDefault="00E873DF" w:rsidP="00E873D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29C6CCA2" w14:textId="77777777" w:rsidR="00204316" w:rsidRPr="00E60056" w:rsidRDefault="00E873DF" w:rsidP="002E03EA">
            <w:pPr>
              <w:rPr>
                <w:rFonts w:ascii="Trebuchet MS" w:hAnsi="Trebuchet MS"/>
                <w:b/>
                <w:bCs/>
              </w:rPr>
            </w:pPr>
            <w:r w:rsidRPr="00E60056">
              <w:rPr>
                <w:rFonts w:ascii="Trebuchet MS" w:hAnsi="Trebuchet MS"/>
                <w:b/>
                <w:bCs/>
              </w:rPr>
              <w:t>Transport, cazare si diurna propriu</w:t>
            </w:r>
          </w:p>
          <w:p w14:paraId="3ECB0717" w14:textId="63575E3A" w:rsidR="00E873DF" w:rsidRPr="00E60056" w:rsidRDefault="00E873DF" w:rsidP="00204316">
            <w:pPr>
              <w:pStyle w:val="ListParagraph"/>
              <w:numPr>
                <w:ilvl w:val="0"/>
                <w:numId w:val="43"/>
              </w:numPr>
              <w:ind w:left="420" w:hanging="42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bon fiscal de combustibil, cu înscrierea pe verso a numarului de înmatriculare a autoturismului si a persoanei care efectueaza deplasarea (in cazul deplasarii cu autoturismul propriu);</w:t>
            </w:r>
          </w:p>
          <w:p w14:paraId="0DDBE18A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B.C.F.-uri cu înscrierea pe verso a numarului de înmatriculare a autoturismului si a persoanei care efectueaza deplasarea (in cazul deplasarii cu autoturismul de serviciu sau comodat);</w:t>
            </w:r>
          </w:p>
          <w:p w14:paraId="476818FD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foaie de parcurs (pentru autoturismele in comondat sau ale institutiei) completata corespunzator;</w:t>
            </w:r>
          </w:p>
          <w:p w14:paraId="7F93820A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centralizatorul privind consumul lunar de carburant în cadrul institutiei/entitatii;</w:t>
            </w:r>
          </w:p>
          <w:p w14:paraId="58F0BB8F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ordinul de deplasare completat în conformitate cu prevederile legale privind  documentele financiar-contabile, in vigoare la data efectuarii deplasarii;</w:t>
            </w:r>
          </w:p>
          <w:p w14:paraId="26583571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decont de cheltuieli completat în conformitate cu prevederile legale in vigoare la data efectuarii deplasarilor (pentru deplasarile externe);</w:t>
            </w:r>
          </w:p>
          <w:p w14:paraId="2106F762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biletele/tichetele de calatorie (în conditiile si în plafoanele prevazute de dispozitiile legale în vigoare) - daca este cazul;</w:t>
            </w:r>
          </w:p>
          <w:p w14:paraId="234D4172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Contracte de servicii de cazare, transport si hrana pentru participanti/personalul propriu incheiate in cadrul proiectului</w:t>
            </w:r>
          </w:p>
          <w:p w14:paraId="65D479E5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factura fiscala;</w:t>
            </w:r>
          </w:p>
          <w:p w14:paraId="23552AF9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tabel centralizator cu mentionarea numelor tuturor persoanelor cazate, a duratei cazarii si a tarifului perceput, anexat la factura de cazare  (daca este cazul);</w:t>
            </w:r>
          </w:p>
          <w:p w14:paraId="155E51B3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tabel semnat de persoanele  care au beneficiat de cazare/transport/hrana ( borderou/lista participanti – grup țintă, personal propriu) anexat la factura de transport;</w:t>
            </w:r>
          </w:p>
          <w:p w14:paraId="5E70FF31" w14:textId="2DD9DF23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tabel semnat si stampilat de beneficiar, care sa cuprinda numele si prenumele persoanelor care efectueaza transportul (in cazul deplasarii personalului propriu in grup),daca este cazul. </w:t>
            </w:r>
          </w:p>
          <w:p w14:paraId="2FFAD95D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TVA;</w:t>
            </w:r>
          </w:p>
          <w:p w14:paraId="4571811A" w14:textId="77777777" w:rsidR="00E873DF" w:rsidRPr="00E60056" w:rsidRDefault="00E873DF" w:rsidP="00E873DF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 xml:space="preserve">orice alt document relevant ( in cazul in care nu exista un contract pentru asigurarea serviciilor de cazare/transport/hrana participanti/personal propriu)                                             </w:t>
            </w:r>
          </w:p>
          <w:p w14:paraId="2E72A4C1" w14:textId="58FA945B" w:rsidR="00E873DF" w:rsidRPr="00E60056" w:rsidRDefault="00E873DF" w:rsidP="00947085">
            <w:pPr>
              <w:spacing w:after="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  <w:u w:val="single"/>
              </w:rPr>
              <w:t>Transport materiale şi echipamente</w:t>
            </w:r>
          </w:p>
          <w:p w14:paraId="7F273F93" w14:textId="77777777" w:rsidR="00E873DF" w:rsidRPr="00E60056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factura emisa de catre prestator/locator;</w:t>
            </w:r>
          </w:p>
          <w:p w14:paraId="1FBEE4D6" w14:textId="77777777" w:rsidR="00E873DF" w:rsidRPr="00E60056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avizul de însotire a marfii (daca este cazul);</w:t>
            </w:r>
          </w:p>
          <w:p w14:paraId="795DB7EF" w14:textId="77777777" w:rsidR="00E873DF" w:rsidRPr="00E60056" w:rsidRDefault="00E873DF" w:rsidP="00E873D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proces verbal de receptie</w:t>
            </w:r>
          </w:p>
          <w:p w14:paraId="2EB56BDE" w14:textId="77777777" w:rsidR="00947085" w:rsidRPr="00E60056" w:rsidRDefault="00E873DF" w:rsidP="0025062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TVA;</w:t>
            </w:r>
          </w:p>
          <w:p w14:paraId="7F62B03B" w14:textId="2FDD545F" w:rsidR="00E873DF" w:rsidRPr="00E60056" w:rsidRDefault="00E873DF" w:rsidP="00947085">
            <w:p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etc</w:t>
            </w:r>
          </w:p>
        </w:tc>
        <w:tc>
          <w:tcPr>
            <w:tcW w:w="4285" w:type="dxa"/>
          </w:tcPr>
          <w:p w14:paraId="06156CD5" w14:textId="592C61F0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ordin de plata;</w:t>
            </w:r>
          </w:p>
          <w:p w14:paraId="080FCDC9" w14:textId="1B9B8845" w:rsidR="00E873DF" w:rsidRPr="00E60056" w:rsidRDefault="00E873DF" w:rsidP="00E873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</w:t>
            </w:r>
            <w:r w:rsidR="00D56190" w:rsidRPr="00E60056">
              <w:rPr>
                <w:rFonts w:ascii="Trebuchet MS" w:hAnsi="Trebuchet MS"/>
              </w:rPr>
              <w:t>.</w:t>
            </w:r>
          </w:p>
        </w:tc>
      </w:tr>
      <w:tr w:rsidR="007B3EBB" w:rsidRPr="00E60056" w14:paraId="35BFC09B" w14:textId="77777777" w:rsidTr="007B3EBB">
        <w:tc>
          <w:tcPr>
            <w:tcW w:w="4959" w:type="dxa"/>
          </w:tcPr>
          <w:p w14:paraId="7C00F978" w14:textId="77777777" w:rsidR="007B3EBB" w:rsidRPr="00E60056" w:rsidRDefault="007B3EBB" w:rsidP="007B3EBB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 xml:space="preserve">Cheltuieli cu servicii </w:t>
            </w:r>
          </w:p>
          <w:p w14:paraId="44C96DC2" w14:textId="7944FE6E" w:rsidR="007B3EBB" w:rsidRPr="00E60056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</w:p>
        </w:tc>
        <w:tc>
          <w:tcPr>
            <w:tcW w:w="5980" w:type="dxa"/>
          </w:tcPr>
          <w:p w14:paraId="4C6F69C1" w14:textId="77777777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Contractul de prestari servicii;</w:t>
            </w:r>
          </w:p>
          <w:p w14:paraId="6938E003" w14:textId="298CCB33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Documente justificative privind realitatea prestarii serviciilor: liste semnaturi participanti, , poze, dupa caz, </w:t>
            </w:r>
          </w:p>
          <w:p w14:paraId="45F6B732" w14:textId="77777777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factura fiscala;</w:t>
            </w:r>
          </w:p>
          <w:p w14:paraId="24DEC66B" w14:textId="77777777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TVA, dupa caz</w:t>
            </w:r>
          </w:p>
          <w:p w14:paraId="116EB4C4" w14:textId="77777777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garantia de buna executie (daca este cazul);</w:t>
            </w:r>
          </w:p>
          <w:p w14:paraId="7FE6AECF" w14:textId="77777777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procese verbale de receptie a serviciilor prestate (daca este cazul);</w:t>
            </w:r>
          </w:p>
          <w:p w14:paraId="7E84944C" w14:textId="527F7CE1" w:rsidR="007B3EBB" w:rsidRPr="00E60056" w:rsidRDefault="007B3EBB" w:rsidP="007B3EB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raport de activitate aferent serviciului prestat [sau] raport de activitate lunar pentru fiecare dintre activitaţile externalizate, completat de către reprezentantul legal al contractorului  responsabil de acele activităţi [sau] raport de activitate lunar, pentru fiecare dintre activitatile externalizate completat  de catre PFA (în cazul externalizarii activitatilor catre PFA), daca este cazul.</w:t>
            </w:r>
          </w:p>
        </w:tc>
        <w:tc>
          <w:tcPr>
            <w:tcW w:w="4285" w:type="dxa"/>
          </w:tcPr>
          <w:p w14:paraId="148410FF" w14:textId="77777777" w:rsidR="007B3EBB" w:rsidRPr="00E60056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3F3A2C3C" w14:textId="6F07ACFB" w:rsidR="007B3EBB" w:rsidRPr="00E60056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E60056" w14:paraId="2A60FC0C" w14:textId="77777777" w:rsidTr="007B3EBB">
        <w:tc>
          <w:tcPr>
            <w:tcW w:w="4959" w:type="dxa"/>
          </w:tcPr>
          <w:p w14:paraId="184CC6BD" w14:textId="76F03943" w:rsidR="007B3EBB" w:rsidRPr="00E60056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Cheltuieli cu taxe/abonamente/cotizații/acorduri/ autorizații necesare pentru implementarea proiectului</w:t>
            </w:r>
          </w:p>
        </w:tc>
        <w:tc>
          <w:tcPr>
            <w:tcW w:w="5980" w:type="dxa"/>
          </w:tcPr>
          <w:p w14:paraId="78D1C8AE" w14:textId="77777777" w:rsidR="007B3EBB" w:rsidRPr="00E60056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E60056">
              <w:rPr>
                <w:rFonts w:ascii="Trebuchet MS" w:hAnsi="Trebuchet MS"/>
                <w:color w:val="000000"/>
              </w:rPr>
              <w:t xml:space="preserve">factura fiscala emisa de </w:t>
            </w:r>
            <w:r w:rsidRPr="00E60056">
              <w:rPr>
                <w:rFonts w:ascii="Trebuchet MS" w:hAnsi="Trebuchet MS"/>
                <w:color w:val="000000"/>
                <w:spacing w:val="-1"/>
              </w:rPr>
              <w:t xml:space="preserve">institutia abilitata/documentul </w:t>
            </w:r>
            <w:r w:rsidRPr="00E60056">
              <w:rPr>
                <w:rFonts w:ascii="Trebuchet MS" w:hAnsi="Trebuchet MS"/>
                <w:color w:val="000000"/>
              </w:rPr>
              <w:t xml:space="preserve">emis de institutia abilitata prin </w:t>
            </w:r>
            <w:r w:rsidRPr="00E60056">
              <w:rPr>
                <w:rFonts w:ascii="Trebuchet MS" w:hAnsi="Trebuchet MS"/>
                <w:color w:val="000000"/>
                <w:spacing w:val="-1"/>
              </w:rPr>
              <w:t>care se adevereste plata taxei;</w:t>
            </w:r>
          </w:p>
          <w:p w14:paraId="230CB978" w14:textId="77777777" w:rsidR="007B3EBB" w:rsidRPr="00E60056" w:rsidRDefault="007B3EBB" w:rsidP="007B3EBB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-1"/>
              </w:rPr>
            </w:pPr>
            <w:r w:rsidRPr="00E60056">
              <w:rPr>
                <w:rFonts w:ascii="Trebuchet MS" w:hAnsi="Trebuchet MS"/>
                <w:color w:val="000000"/>
                <w:spacing w:val="-1"/>
              </w:rPr>
              <w:t>declaratia pe propria raspundere cu privire la nedeductibilitatea TVA, dupa caz;</w:t>
            </w:r>
          </w:p>
          <w:p w14:paraId="3A33E69E" w14:textId="77777777" w:rsidR="007B3EBB" w:rsidRPr="00E60056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E60056">
              <w:rPr>
                <w:rFonts w:ascii="Trebuchet MS" w:hAnsi="Trebuchet MS"/>
              </w:rPr>
              <w:t>Certificatele obtinute;</w:t>
            </w:r>
          </w:p>
          <w:p w14:paraId="742313D0" w14:textId="77777777" w:rsidR="007B3EBB" w:rsidRPr="00E60056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E60056">
              <w:rPr>
                <w:rFonts w:ascii="Trebuchet MS" w:hAnsi="Trebuchet MS"/>
              </w:rPr>
              <w:t>Avize;</w:t>
            </w:r>
          </w:p>
          <w:p w14:paraId="00BBF94B" w14:textId="77777777" w:rsidR="007B3EBB" w:rsidRPr="00E60056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  <w:spacing w:val="-1"/>
              </w:rPr>
            </w:pPr>
            <w:r w:rsidRPr="00E60056">
              <w:rPr>
                <w:rFonts w:ascii="Trebuchet MS" w:hAnsi="Trebuchet MS"/>
              </w:rPr>
              <w:t>Autorizatii;</w:t>
            </w:r>
          </w:p>
          <w:p w14:paraId="7B7D743C" w14:textId="77777777" w:rsidR="00947085" w:rsidRPr="00E60056" w:rsidRDefault="007B3EBB" w:rsidP="007B3EBB">
            <w:pPr>
              <w:pStyle w:val="ListParagraph"/>
              <w:numPr>
                <w:ilvl w:val="0"/>
                <w:numId w:val="31"/>
              </w:numPr>
              <w:shd w:val="clear" w:color="auto" w:fill="FFFFFF"/>
              <w:spacing w:after="0" w:line="230" w:lineRule="exact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Acreditari;</w:t>
            </w:r>
          </w:p>
          <w:p w14:paraId="5470FEA0" w14:textId="7A04A00C" w:rsidR="007B3EBB" w:rsidRPr="00E60056" w:rsidRDefault="007B3EBB" w:rsidP="00947085">
            <w:pPr>
              <w:shd w:val="clear" w:color="auto" w:fill="FFFFFF"/>
              <w:spacing w:after="0" w:line="230" w:lineRule="exact"/>
              <w:ind w:left="5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etc.</w:t>
            </w:r>
          </w:p>
        </w:tc>
        <w:tc>
          <w:tcPr>
            <w:tcW w:w="4285" w:type="dxa"/>
          </w:tcPr>
          <w:p w14:paraId="08463CFD" w14:textId="77777777" w:rsidR="007B3EBB" w:rsidRPr="00E60056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0DE52249" w14:textId="14AB3CC0" w:rsidR="007B3EBB" w:rsidRPr="00E60056" w:rsidRDefault="007B3EBB" w:rsidP="007B3EB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E60056" w14:paraId="36B4C1AC" w14:textId="77777777" w:rsidTr="007B3EBB">
        <w:tc>
          <w:tcPr>
            <w:tcW w:w="4959" w:type="dxa"/>
          </w:tcPr>
          <w:p w14:paraId="297ED631" w14:textId="67D26B21" w:rsidR="007B3EBB" w:rsidRPr="00E60056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cu achiziția de active fixe corporale</w:t>
            </w:r>
          </w:p>
        </w:tc>
        <w:tc>
          <w:tcPr>
            <w:tcW w:w="5980" w:type="dxa"/>
          </w:tcPr>
          <w:p w14:paraId="0E64B83E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Contractul de achizitie;</w:t>
            </w:r>
          </w:p>
          <w:p w14:paraId="48FCE18A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factură fiscală / bon fiscal; </w:t>
            </w:r>
          </w:p>
          <w:p w14:paraId="28653BC2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4EB24609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aviz de însoţire marfă (daca este cazul);</w:t>
            </w:r>
          </w:p>
          <w:p w14:paraId="2835A8D4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 xml:space="preserve">certificat de garantie, </w:t>
            </w:r>
          </w:p>
          <w:p w14:paraId="2D9A9386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registrul/fisa  mijloacelor fixe si al obiectelor de inventar;</w:t>
            </w:r>
          </w:p>
          <w:p w14:paraId="1E1A5299" w14:textId="77777777" w:rsidR="007B3EBB" w:rsidRPr="00E60056" w:rsidRDefault="007B3EBB" w:rsidP="007B3EBB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proces verbal de receptie/proces verbal de punere in functiune și  extras din cartea tehnica a bunului/echipamentului achizitionat din care sa rezulte specificatiile tehnice ale acestora, dupa caz</w:t>
            </w:r>
          </w:p>
          <w:p w14:paraId="0425C191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fotografii cu bunurile/echipamentele achizitionate  cu  evidentierea elementelor de identitate vizuala si numarul de inventar</w:t>
            </w:r>
          </w:p>
          <w:p w14:paraId="377F974A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documente privind inregistrarea in evidentele contabile ale proiectului a bunurilor achizitionate;</w:t>
            </w:r>
          </w:p>
          <w:p w14:paraId="34DBD3E4" w14:textId="77777777" w:rsidR="007B3EBB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bon de consum;</w:t>
            </w:r>
          </w:p>
          <w:p w14:paraId="4E12A0E6" w14:textId="77777777" w:rsidR="00947085" w:rsidRPr="00E60056" w:rsidRDefault="007B3EBB" w:rsidP="007B3EB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</w:rPr>
              <w:t>Proces verbal de receptie a materialelor si bunurilor achizitionate;</w:t>
            </w:r>
            <w:r w:rsidR="00947085" w:rsidRPr="00E60056">
              <w:rPr>
                <w:rFonts w:ascii="Trebuchet MS" w:hAnsi="Trebuchet MS"/>
              </w:rPr>
              <w:t xml:space="preserve"> </w:t>
            </w:r>
          </w:p>
          <w:p w14:paraId="01EBEC32" w14:textId="3E4DE9E4" w:rsidR="007B3EBB" w:rsidRPr="00E60056" w:rsidRDefault="007B3EBB" w:rsidP="00947085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45933E81" w14:textId="77777777" w:rsidR="002F1DB2" w:rsidRPr="00E60056" w:rsidRDefault="002F1DB2" w:rsidP="002F1D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52D0FE33" w14:textId="1C09F89C" w:rsidR="007B3EBB" w:rsidRPr="00E60056" w:rsidRDefault="002F1DB2" w:rsidP="002F1D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E60056" w14:paraId="680B694D" w14:textId="77777777" w:rsidTr="007B3EBB">
        <w:tc>
          <w:tcPr>
            <w:tcW w:w="4959" w:type="dxa"/>
          </w:tcPr>
          <w:p w14:paraId="15905669" w14:textId="77029B32" w:rsidR="007B3EBB" w:rsidRPr="00E60056" w:rsidRDefault="007B3EBB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Cheltuieli cu achizitia de active necorporale</w:t>
            </w:r>
          </w:p>
        </w:tc>
        <w:tc>
          <w:tcPr>
            <w:tcW w:w="5980" w:type="dxa"/>
          </w:tcPr>
          <w:p w14:paraId="3A08D3BC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Contractul de achizitie;</w:t>
            </w:r>
          </w:p>
          <w:p w14:paraId="7FAFB5D3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factură fiscală / bon fiscal;</w:t>
            </w:r>
          </w:p>
          <w:p w14:paraId="12DF5A63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1D9B4FAC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aviz de însoţire marfă (daca este cazul);</w:t>
            </w:r>
          </w:p>
          <w:p w14:paraId="6A4C4CCD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certificat de garantie, dupa caz;</w:t>
            </w:r>
          </w:p>
          <w:p w14:paraId="0C2B5414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Proces verbal de recepţie/proces verbal de punere in functiune;</w:t>
            </w:r>
          </w:p>
          <w:p w14:paraId="7545438D" w14:textId="77777777" w:rsidR="007B3EBB" w:rsidRPr="00E60056" w:rsidRDefault="007B3EBB" w:rsidP="007B3EB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Licente, drepturi  de utilizare, codul sursa al aplicatiei;</w:t>
            </w:r>
          </w:p>
          <w:p w14:paraId="7D3D7294" w14:textId="77777777" w:rsidR="007B3EBB" w:rsidRPr="00E60056" w:rsidRDefault="007B3EBB" w:rsidP="007B3EBB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documente privind inregistrarea in evidentele contabile ale proiectului;</w:t>
            </w:r>
          </w:p>
          <w:p w14:paraId="5D4FA5AD" w14:textId="7F0FBD15" w:rsidR="007B3EBB" w:rsidRPr="00E60056" w:rsidRDefault="007B3EBB" w:rsidP="003C0F1D">
            <w:p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etc.</w:t>
            </w:r>
          </w:p>
        </w:tc>
        <w:tc>
          <w:tcPr>
            <w:tcW w:w="4285" w:type="dxa"/>
          </w:tcPr>
          <w:p w14:paraId="3E9AAEB9" w14:textId="77777777" w:rsidR="00947085" w:rsidRPr="00E60056" w:rsidRDefault="00947085" w:rsidP="0094708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5393CC24" w14:textId="7853B6DA" w:rsidR="007B3EBB" w:rsidRPr="00E60056" w:rsidRDefault="00947085" w:rsidP="00947085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B3EBB" w:rsidRPr="00E60056" w14:paraId="1E146387" w14:textId="77777777" w:rsidTr="007B3EBB">
        <w:tc>
          <w:tcPr>
            <w:tcW w:w="4959" w:type="dxa"/>
          </w:tcPr>
          <w:p w14:paraId="2AC2B53C" w14:textId="54B9B34A" w:rsidR="007B3EBB" w:rsidRPr="00E60056" w:rsidRDefault="0070560F" w:rsidP="007B3EBB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cu achizitia de materie prima</w:t>
            </w:r>
          </w:p>
        </w:tc>
        <w:tc>
          <w:tcPr>
            <w:tcW w:w="5980" w:type="dxa"/>
          </w:tcPr>
          <w:p w14:paraId="5C106898" w14:textId="77777777" w:rsidR="007B3EBB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Contractul de achizitie</w:t>
            </w:r>
          </w:p>
          <w:p w14:paraId="4951DEDD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factură fiscală / bon fiscal;</w:t>
            </w:r>
          </w:p>
          <w:p w14:paraId="64DFB341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declaratia pe propria raspundere cu privire la nedeductibilitatea TVA, dupa caz;</w:t>
            </w:r>
          </w:p>
          <w:p w14:paraId="74EC9ED3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aviz de însoţire marfă (daca este cazul);</w:t>
            </w:r>
          </w:p>
          <w:p w14:paraId="412CF623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</w:rPr>
              <w:t>Proces verbal de recepţie</w:t>
            </w:r>
          </w:p>
          <w:p w14:paraId="03F39C86" w14:textId="77777777" w:rsidR="0070560F" w:rsidRPr="00E60056" w:rsidRDefault="0070560F" w:rsidP="0070560F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documente privind inregistrarea in evidentele contabile ale proiectului;</w:t>
            </w:r>
          </w:p>
          <w:p w14:paraId="435C3A1E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bonuri de consum;</w:t>
            </w:r>
          </w:p>
          <w:p w14:paraId="633B7A02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NIR</w:t>
            </w:r>
          </w:p>
          <w:p w14:paraId="0AAF77F9" w14:textId="39864D70" w:rsidR="0070560F" w:rsidRPr="00E60056" w:rsidRDefault="0070560F" w:rsidP="0070560F">
            <w:pPr>
              <w:spacing w:after="0" w:line="240" w:lineRule="auto"/>
              <w:ind w:left="5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408E99A4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089A2F47" w14:textId="39A90A6F" w:rsidR="007B3EBB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0560F" w:rsidRPr="00E60056" w14:paraId="2FF61CF9" w14:textId="77777777" w:rsidTr="007B3EBB">
        <w:tc>
          <w:tcPr>
            <w:tcW w:w="4959" w:type="dxa"/>
          </w:tcPr>
          <w:p w14:paraId="008070D0" w14:textId="3CFBB5AC" w:rsidR="0070560F" w:rsidRPr="00E60056" w:rsidRDefault="0070560F" w:rsidP="0070560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pentru asigurarea utilităților necesare funcționarii structurilor operaționalizate in cadrul proiectului</w:t>
            </w:r>
          </w:p>
        </w:tc>
        <w:tc>
          <w:tcPr>
            <w:tcW w:w="5980" w:type="dxa"/>
          </w:tcPr>
          <w:p w14:paraId="1F75618D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 de furnizare;</w:t>
            </w:r>
          </w:p>
          <w:p w14:paraId="752C1E6F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factura fiscala;</w:t>
            </w:r>
          </w:p>
          <w:p w14:paraId="5A748F30" w14:textId="38987BB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4CCEEAD4" w14:textId="77777777" w:rsidR="0070560F" w:rsidRPr="00E60056" w:rsidRDefault="0070560F" w:rsidP="0070560F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44A6040C" w14:textId="3913AE91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</w:tc>
      </w:tr>
      <w:tr w:rsidR="0070560F" w:rsidRPr="00E60056" w14:paraId="6A6564FC" w14:textId="77777777" w:rsidTr="007B3EBB">
        <w:tc>
          <w:tcPr>
            <w:tcW w:w="4959" w:type="dxa"/>
          </w:tcPr>
          <w:p w14:paraId="74551CD1" w14:textId="6826BC24" w:rsidR="0070560F" w:rsidRPr="00E60056" w:rsidRDefault="0070560F" w:rsidP="0070560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Cheltuieli cu închirierea, altele decât cele prevazute la cheltuielile generale de administrație</w:t>
            </w:r>
          </w:p>
        </w:tc>
        <w:tc>
          <w:tcPr>
            <w:tcW w:w="5980" w:type="dxa"/>
          </w:tcPr>
          <w:p w14:paraId="310C97A8" w14:textId="7777777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procedura interna privind inchirierea</w:t>
            </w:r>
          </w:p>
          <w:p w14:paraId="4B22D50F" w14:textId="7777777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Contractul de inchiriere;</w:t>
            </w:r>
          </w:p>
          <w:p w14:paraId="12546FCD" w14:textId="7777777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factura fiscala;</w:t>
            </w:r>
          </w:p>
          <w:p w14:paraId="003F7D4F" w14:textId="55050F99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01E7825A" w14:textId="77777777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63467144" w14:textId="5D903FAC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  <w:p w14:paraId="1EB6EB16" w14:textId="137A1BB5" w:rsidR="0070560F" w:rsidRPr="00E60056" w:rsidRDefault="0070560F" w:rsidP="0070560F">
            <w:pPr>
              <w:rPr>
                <w:rFonts w:ascii="Trebuchet MS" w:hAnsi="Trebuchet MS"/>
              </w:rPr>
            </w:pPr>
          </w:p>
        </w:tc>
      </w:tr>
      <w:tr w:rsidR="0070560F" w:rsidRPr="00E60056" w14:paraId="224BD738" w14:textId="77777777" w:rsidTr="006D3505">
        <w:trPr>
          <w:trHeight w:val="88"/>
        </w:trPr>
        <w:tc>
          <w:tcPr>
            <w:tcW w:w="4959" w:type="dxa"/>
          </w:tcPr>
          <w:p w14:paraId="4AFE0EB3" w14:textId="3C99FF3C" w:rsidR="0070560F" w:rsidRPr="00E60056" w:rsidRDefault="0070560F" w:rsidP="0070560F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cu inchirieri  si  leasing</w:t>
            </w:r>
          </w:p>
        </w:tc>
        <w:tc>
          <w:tcPr>
            <w:tcW w:w="5980" w:type="dxa"/>
          </w:tcPr>
          <w:p w14:paraId="59900F77" w14:textId="7777777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Contractul de leasing operational/contract de inchiriere;</w:t>
            </w:r>
          </w:p>
          <w:p w14:paraId="06AE1CD4" w14:textId="77777777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hd w:val="clear" w:color="auto" w:fill="FFFFFF"/>
              <w:tabs>
                <w:tab w:val="left" w:pos="360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factura fiscala;</w:t>
            </w:r>
          </w:p>
          <w:p w14:paraId="0F86CDCF" w14:textId="25649F20" w:rsidR="0070560F" w:rsidRPr="00E60056" w:rsidRDefault="0070560F" w:rsidP="0070560F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  <w:color w:val="000000"/>
              </w:rPr>
              <w:t>declaratia pe propria raspundere cu privire la nedeductibilitatea TVA, dupa caz.</w:t>
            </w:r>
          </w:p>
        </w:tc>
        <w:tc>
          <w:tcPr>
            <w:tcW w:w="4285" w:type="dxa"/>
          </w:tcPr>
          <w:p w14:paraId="06FA3574" w14:textId="77777777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47E1672D" w14:textId="77777777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  <w:p w14:paraId="41923D70" w14:textId="1E6AEC5C" w:rsidR="0070560F" w:rsidRPr="00E60056" w:rsidRDefault="0070560F" w:rsidP="0070560F">
            <w:pPr>
              <w:rPr>
                <w:rFonts w:ascii="Trebuchet MS" w:hAnsi="Trebuchet MS"/>
              </w:rPr>
            </w:pPr>
          </w:p>
        </w:tc>
      </w:tr>
      <w:tr w:rsidR="0070560F" w:rsidRPr="00E60056" w14:paraId="7F5EFF59" w14:textId="77777777" w:rsidTr="007B3EBB">
        <w:tc>
          <w:tcPr>
            <w:tcW w:w="4959" w:type="dxa"/>
          </w:tcPr>
          <w:p w14:paraId="2DEC3E67" w14:textId="4E4CEDA0" w:rsidR="0070560F" w:rsidRPr="00E60056" w:rsidRDefault="0070560F" w:rsidP="0070560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  <w:color w:val="000000"/>
              </w:rPr>
              <w:t>Cheltuieli de tip FEDR</w:t>
            </w:r>
          </w:p>
        </w:tc>
        <w:tc>
          <w:tcPr>
            <w:tcW w:w="5980" w:type="dxa"/>
          </w:tcPr>
          <w:p w14:paraId="7844FE92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 de achizitie;</w:t>
            </w:r>
          </w:p>
          <w:p w14:paraId="09E71304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factura fiscala;</w:t>
            </w:r>
          </w:p>
          <w:p w14:paraId="00D12A31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declaratia pe propria raspundere cu privire la nedeductibilitatea TVA, dupa caz;</w:t>
            </w:r>
          </w:p>
          <w:p w14:paraId="734C53F1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procesele verbale de receptie/proces verbal de punere in functiune, extras din cartea tehnica a bunului/echipamentului achizitionat din care sa rezulte specificatiile tehnice ale acestora</w:t>
            </w:r>
          </w:p>
          <w:p w14:paraId="523D42F5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certificat de garantie;</w:t>
            </w:r>
          </w:p>
          <w:p w14:paraId="133E805B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bon de predare/primire/transfer;</w:t>
            </w:r>
          </w:p>
          <w:p w14:paraId="5FCEE43F" w14:textId="77777777" w:rsidR="0070560F" w:rsidRPr="00E60056" w:rsidRDefault="0070560F" w:rsidP="0070560F">
            <w:pPr>
              <w:pStyle w:val="ListParagraph"/>
              <w:numPr>
                <w:ilvl w:val="0"/>
                <w:numId w:val="40"/>
              </w:numPr>
              <w:shd w:val="clear" w:color="auto" w:fill="FFFFFF"/>
              <w:tabs>
                <w:tab w:val="left" w:pos="235"/>
              </w:tabs>
              <w:spacing w:after="0" w:line="226" w:lineRule="exact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  <w:color w:val="000000"/>
              </w:rPr>
              <w:t>registrul mijloacelor fixe si fisa mijlocului fix</w:t>
            </w:r>
          </w:p>
          <w:p w14:paraId="1F171FC7" w14:textId="77777777" w:rsidR="0070560F" w:rsidRPr="00E60056" w:rsidRDefault="0070560F" w:rsidP="0070560F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fotografii cu bunurile/echipamentele achizitionate  cu  evidentierea elementelor de identitate vizuala si numarul de inventar;</w:t>
            </w:r>
          </w:p>
          <w:p w14:paraId="5B22D39A" w14:textId="552AD56E" w:rsidR="0070560F" w:rsidRPr="00E60056" w:rsidRDefault="0070560F" w:rsidP="0070560F">
            <w:pPr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  <w:color w:val="000000"/>
              </w:rPr>
              <w:t>etc.</w:t>
            </w:r>
          </w:p>
        </w:tc>
        <w:tc>
          <w:tcPr>
            <w:tcW w:w="4285" w:type="dxa"/>
          </w:tcPr>
          <w:p w14:paraId="16CF8FF3" w14:textId="77777777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ordin de plata;</w:t>
            </w:r>
          </w:p>
          <w:p w14:paraId="33D208F6" w14:textId="77777777" w:rsidR="0070560F" w:rsidRPr="00E60056" w:rsidRDefault="0070560F" w:rsidP="0070560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  <w:p w14:paraId="621CA125" w14:textId="3BF845EA" w:rsidR="0070560F" w:rsidRPr="00E60056" w:rsidRDefault="0070560F" w:rsidP="0070560F">
            <w:pPr>
              <w:rPr>
                <w:rFonts w:ascii="Trebuchet MS" w:hAnsi="Trebuchet MS"/>
              </w:rPr>
            </w:pPr>
          </w:p>
        </w:tc>
      </w:tr>
      <w:tr w:rsidR="0070560F" w:rsidRPr="00E873DF" w14:paraId="0AEFF9DA" w14:textId="77777777" w:rsidTr="007B3EBB">
        <w:tc>
          <w:tcPr>
            <w:tcW w:w="4959" w:type="dxa"/>
          </w:tcPr>
          <w:p w14:paraId="029F4E86" w14:textId="509D01B7" w:rsidR="0070560F" w:rsidRPr="00E60056" w:rsidRDefault="0070560F" w:rsidP="0070560F">
            <w:pPr>
              <w:tabs>
                <w:tab w:val="left" w:pos="1512"/>
              </w:tabs>
              <w:ind w:right="997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Cheltuieli de informare si publicitate</w:t>
            </w:r>
          </w:p>
        </w:tc>
        <w:tc>
          <w:tcPr>
            <w:tcW w:w="5980" w:type="dxa"/>
          </w:tcPr>
          <w:p w14:paraId="3257A7E4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Contract de prestari servicii;</w:t>
            </w:r>
          </w:p>
          <w:p w14:paraId="67D0AA92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factura fiscala;</w:t>
            </w:r>
          </w:p>
          <w:p w14:paraId="4B2C8D96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declaratia pe propria raspundere cu privire la nedeductibilitatea TVA, dupa caz;</w:t>
            </w:r>
          </w:p>
          <w:p w14:paraId="6DA00C1E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t>procese verbale de receptie;</w:t>
            </w:r>
          </w:p>
          <w:p w14:paraId="34942340" w14:textId="404D396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after="0" w:line="230" w:lineRule="exact"/>
              <w:rPr>
                <w:rFonts w:ascii="Trebuchet MS" w:hAnsi="Trebuchet MS"/>
                <w:color w:val="000000"/>
              </w:rPr>
            </w:pPr>
            <w:r w:rsidRPr="00E60056">
              <w:rPr>
                <w:rFonts w:ascii="Trebuchet MS" w:hAnsi="Trebuchet MS"/>
                <w:color w:val="000000"/>
              </w:rPr>
              <w:lastRenderedPageBreak/>
              <w:t>proces verbal de predare-primire (dupa caz);</w:t>
            </w:r>
          </w:p>
        </w:tc>
        <w:tc>
          <w:tcPr>
            <w:tcW w:w="4285" w:type="dxa"/>
          </w:tcPr>
          <w:p w14:paraId="050D5F29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lastRenderedPageBreak/>
              <w:t>ordin de plata;</w:t>
            </w:r>
          </w:p>
          <w:p w14:paraId="6D085E24" w14:textId="77777777" w:rsidR="0070560F" w:rsidRPr="00E60056" w:rsidRDefault="0070560F" w:rsidP="0070560F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rebuchet MS" w:hAnsi="Trebuchet MS"/>
              </w:rPr>
            </w:pPr>
            <w:r w:rsidRPr="00E60056">
              <w:rPr>
                <w:rFonts w:ascii="Trebuchet MS" w:hAnsi="Trebuchet MS"/>
              </w:rPr>
              <w:t>extras de cont din care sa rezulte viramentele efectuate.</w:t>
            </w:r>
          </w:p>
          <w:p w14:paraId="32192D6A" w14:textId="62B2EBCF" w:rsidR="0070560F" w:rsidRPr="00E873DF" w:rsidRDefault="0070560F" w:rsidP="0070560F">
            <w:pPr>
              <w:rPr>
                <w:rFonts w:ascii="Trebuchet MS" w:hAnsi="Trebuchet MS"/>
              </w:rPr>
            </w:pPr>
          </w:p>
        </w:tc>
      </w:tr>
    </w:tbl>
    <w:p w14:paraId="3049DA86" w14:textId="77777777" w:rsidR="006F3D41" w:rsidRDefault="006F3D41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  <w:lang w:val="fr-FR"/>
        </w:rPr>
      </w:pPr>
    </w:p>
    <w:p w14:paraId="1D6640EC" w14:textId="76D55853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71AA6A00" w14:textId="31B179F6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00A0A4DE" w14:textId="04964F05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2B16EDF9" w14:textId="77777777" w:rsidR="00C423AE" w:rsidRPr="0090214E" w:rsidRDefault="00C423AE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p w14:paraId="40B55A34" w14:textId="08525845" w:rsidR="00C569E9" w:rsidRPr="0090214E" w:rsidRDefault="00C569E9" w:rsidP="006F3D41">
      <w:pPr>
        <w:tabs>
          <w:tab w:val="left" w:pos="2905"/>
        </w:tabs>
        <w:jc w:val="both"/>
        <w:rPr>
          <w:rFonts w:ascii="Trebuchet MS" w:hAnsi="Trebuchet MS" w:cstheme="minorHAnsi"/>
          <w:color w:val="EE0000"/>
          <w:sz w:val="24"/>
          <w:szCs w:val="24"/>
        </w:rPr>
      </w:pPr>
    </w:p>
    <w:sectPr w:rsidR="00C569E9" w:rsidRPr="0090214E" w:rsidSect="008A30D1">
      <w:headerReference w:type="default" r:id="rId7"/>
      <w:pgSz w:w="18030" w:h="12255" w:orient="landscape"/>
      <w:pgMar w:top="2814" w:right="853" w:bottom="1440" w:left="14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FAF81" w14:textId="77777777" w:rsidR="00D73E0A" w:rsidRDefault="00D73E0A" w:rsidP="00F915B6">
      <w:pPr>
        <w:spacing w:after="0" w:line="240" w:lineRule="auto"/>
      </w:pPr>
      <w:r>
        <w:separator/>
      </w:r>
    </w:p>
  </w:endnote>
  <w:endnote w:type="continuationSeparator" w:id="0">
    <w:p w14:paraId="6301CF2C" w14:textId="77777777" w:rsidR="00D73E0A" w:rsidRDefault="00D73E0A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C6C29" w14:textId="77777777" w:rsidR="00D73E0A" w:rsidRDefault="00D73E0A" w:rsidP="00F915B6">
      <w:pPr>
        <w:spacing w:after="0" w:line="240" w:lineRule="auto"/>
      </w:pPr>
      <w:r>
        <w:separator/>
      </w:r>
    </w:p>
  </w:footnote>
  <w:footnote w:type="continuationSeparator" w:id="0">
    <w:p w14:paraId="73631B59" w14:textId="77777777" w:rsidR="00D73E0A" w:rsidRDefault="00D73E0A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0DFE5253" w:rsidR="000B182D" w:rsidRDefault="000B18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</w:p>
  <w:p w14:paraId="1549C862" w14:textId="70A8EF46" w:rsidR="000B182D" w:rsidRDefault="008A30D1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4946DF8D">
              <wp:simplePos x="0" y="0"/>
              <wp:positionH relativeFrom="column">
                <wp:posOffset>1915885</wp:posOffset>
              </wp:positionH>
              <wp:positionV relativeFrom="paragraph">
                <wp:posOffset>635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652B33" id="Group 2" o:spid="_x0000_s1026" style="position:absolute;margin-left:150.85pt;margin-top:.05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AYF3FD4wAAAA4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1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E0CAD"/>
    <w:multiLevelType w:val="hybridMultilevel"/>
    <w:tmpl w:val="E8105F00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F2E7015"/>
    <w:multiLevelType w:val="hybridMultilevel"/>
    <w:tmpl w:val="62666C9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6138B4"/>
    <w:multiLevelType w:val="hybridMultilevel"/>
    <w:tmpl w:val="2294DA0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BE2AA3"/>
    <w:multiLevelType w:val="hybridMultilevel"/>
    <w:tmpl w:val="E8FE0760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0C429E"/>
    <w:multiLevelType w:val="hybridMultilevel"/>
    <w:tmpl w:val="C07CC87C"/>
    <w:lvl w:ilvl="0" w:tplc="EA986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B5E44A6"/>
    <w:multiLevelType w:val="hybridMultilevel"/>
    <w:tmpl w:val="5F18B356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45234"/>
    <w:multiLevelType w:val="hybridMultilevel"/>
    <w:tmpl w:val="B7B66C06"/>
    <w:lvl w:ilvl="0" w:tplc="EA986FBC">
      <w:start w:val="1"/>
      <w:numFmt w:val="bullet"/>
      <w:lvlText w:val=""/>
      <w:lvlJc w:val="left"/>
      <w:pPr>
        <w:ind w:left="5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hint="default"/>
      </w:rPr>
    </w:lvl>
  </w:abstractNum>
  <w:abstractNum w:abstractNumId="21" w15:restartNumberingAfterBreak="0">
    <w:nsid w:val="4A864D09"/>
    <w:multiLevelType w:val="hybridMultilevel"/>
    <w:tmpl w:val="285EE1EE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2" w15:restartNumberingAfterBreak="0">
    <w:nsid w:val="4B5E06D6"/>
    <w:multiLevelType w:val="hybridMultilevel"/>
    <w:tmpl w:val="F126C202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254382D"/>
    <w:multiLevelType w:val="hybridMultilevel"/>
    <w:tmpl w:val="B0704118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7" w15:restartNumberingAfterBreak="0">
    <w:nsid w:val="53761976"/>
    <w:multiLevelType w:val="hybridMultilevel"/>
    <w:tmpl w:val="E5DCBD8A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14699C"/>
    <w:multiLevelType w:val="hybridMultilevel"/>
    <w:tmpl w:val="98A8EEDE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895A0D"/>
    <w:multiLevelType w:val="hybridMultilevel"/>
    <w:tmpl w:val="6EDC61E4"/>
    <w:lvl w:ilvl="0" w:tplc="EA986FBC">
      <w:start w:val="1"/>
      <w:numFmt w:val="bullet"/>
      <w:lvlText w:val=""/>
      <w:lvlJc w:val="left"/>
      <w:pPr>
        <w:ind w:left="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0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D60BF8"/>
    <w:multiLevelType w:val="hybridMultilevel"/>
    <w:tmpl w:val="A06A89D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E895252"/>
    <w:multiLevelType w:val="hybridMultilevel"/>
    <w:tmpl w:val="B08C91EE"/>
    <w:lvl w:ilvl="0" w:tplc="EA986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E081E"/>
    <w:multiLevelType w:val="hybridMultilevel"/>
    <w:tmpl w:val="124C4A84"/>
    <w:lvl w:ilvl="0" w:tplc="EA986F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5"/>
  </w:num>
  <w:num w:numId="2" w16cid:durableId="943346601">
    <w:abstractNumId w:val="23"/>
  </w:num>
  <w:num w:numId="3" w16cid:durableId="371342289">
    <w:abstractNumId w:val="31"/>
  </w:num>
  <w:num w:numId="4" w16cid:durableId="291328239">
    <w:abstractNumId w:val="15"/>
  </w:num>
  <w:num w:numId="5" w16cid:durableId="1101874748">
    <w:abstractNumId w:val="25"/>
  </w:num>
  <w:num w:numId="6" w16cid:durableId="221135317">
    <w:abstractNumId w:val="39"/>
  </w:num>
  <w:num w:numId="7" w16cid:durableId="1371372227">
    <w:abstractNumId w:val="11"/>
  </w:num>
  <w:num w:numId="8" w16cid:durableId="1122071531">
    <w:abstractNumId w:val="17"/>
  </w:num>
  <w:num w:numId="9" w16cid:durableId="1192066399">
    <w:abstractNumId w:val="34"/>
  </w:num>
  <w:num w:numId="10" w16cid:durableId="11161457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1"/>
  </w:num>
  <w:num w:numId="15" w16cid:durableId="1962687161">
    <w:abstractNumId w:val="14"/>
  </w:num>
  <w:num w:numId="16" w16cid:durableId="1969387654">
    <w:abstractNumId w:val="10"/>
  </w:num>
  <w:num w:numId="17" w16cid:durableId="1373917686">
    <w:abstractNumId w:val="42"/>
  </w:num>
  <w:num w:numId="18" w16cid:durableId="684329103">
    <w:abstractNumId w:val="32"/>
  </w:num>
  <w:num w:numId="19" w16cid:durableId="1973780106">
    <w:abstractNumId w:val="30"/>
  </w:num>
  <w:num w:numId="20" w16cid:durableId="2115896838">
    <w:abstractNumId w:val="19"/>
  </w:num>
  <w:num w:numId="21" w16cid:durableId="1452548577">
    <w:abstractNumId w:val="41"/>
  </w:num>
  <w:num w:numId="22" w16cid:durableId="646470427">
    <w:abstractNumId w:val="37"/>
  </w:num>
  <w:num w:numId="23" w16cid:durableId="782462204">
    <w:abstractNumId w:val="12"/>
  </w:num>
  <w:num w:numId="24" w16cid:durableId="247618831">
    <w:abstractNumId w:val="24"/>
  </w:num>
  <w:num w:numId="25" w16cid:durableId="467016506">
    <w:abstractNumId w:val="16"/>
  </w:num>
  <w:num w:numId="26" w16cid:durableId="893731613">
    <w:abstractNumId w:val="3"/>
  </w:num>
  <w:num w:numId="27" w16cid:durableId="1239097193">
    <w:abstractNumId w:val="13"/>
  </w:num>
  <w:num w:numId="28" w16cid:durableId="395903684">
    <w:abstractNumId w:val="28"/>
  </w:num>
  <w:num w:numId="29" w16cid:durableId="44525966">
    <w:abstractNumId w:val="22"/>
  </w:num>
  <w:num w:numId="30" w16cid:durableId="1760829144">
    <w:abstractNumId w:val="40"/>
  </w:num>
  <w:num w:numId="31" w16cid:durableId="1305811157">
    <w:abstractNumId w:val="21"/>
  </w:num>
  <w:num w:numId="32" w16cid:durableId="1021710620">
    <w:abstractNumId w:val="6"/>
  </w:num>
  <w:num w:numId="33" w16cid:durableId="1012225807">
    <w:abstractNumId w:val="8"/>
  </w:num>
  <w:num w:numId="34" w16cid:durableId="717054376">
    <w:abstractNumId w:val="7"/>
  </w:num>
  <w:num w:numId="35" w16cid:durableId="1520243641">
    <w:abstractNumId w:val="27"/>
  </w:num>
  <w:num w:numId="36" w16cid:durableId="1375932949">
    <w:abstractNumId w:val="26"/>
  </w:num>
  <w:num w:numId="37" w16cid:durableId="1924104012">
    <w:abstractNumId w:val="29"/>
  </w:num>
  <w:num w:numId="38" w16cid:durableId="129683854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9" w16cid:durableId="1558127007">
    <w:abstractNumId w:val="2"/>
  </w:num>
  <w:num w:numId="40" w16cid:durableId="207573265">
    <w:abstractNumId w:val="20"/>
  </w:num>
  <w:num w:numId="41" w16cid:durableId="1803114339">
    <w:abstractNumId w:val="9"/>
  </w:num>
  <w:num w:numId="42" w16cid:durableId="1592812219">
    <w:abstractNumId w:val="33"/>
  </w:num>
  <w:num w:numId="43" w16cid:durableId="6972455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55528"/>
    <w:rsid w:val="00055B7F"/>
    <w:rsid w:val="000A2BB6"/>
    <w:rsid w:val="000B182D"/>
    <w:rsid w:val="000D4DC9"/>
    <w:rsid w:val="001C3EA5"/>
    <w:rsid w:val="002006C2"/>
    <w:rsid w:val="00204316"/>
    <w:rsid w:val="00236078"/>
    <w:rsid w:val="0025062D"/>
    <w:rsid w:val="0029685D"/>
    <w:rsid w:val="002A2A6D"/>
    <w:rsid w:val="002E03EA"/>
    <w:rsid w:val="002F1DB2"/>
    <w:rsid w:val="00317D8A"/>
    <w:rsid w:val="00346C9B"/>
    <w:rsid w:val="00381730"/>
    <w:rsid w:val="003C0F1D"/>
    <w:rsid w:val="003C10E7"/>
    <w:rsid w:val="00410D6A"/>
    <w:rsid w:val="00486C68"/>
    <w:rsid w:val="004A2BD8"/>
    <w:rsid w:val="004B695F"/>
    <w:rsid w:val="004C683A"/>
    <w:rsid w:val="004F56F8"/>
    <w:rsid w:val="00511446"/>
    <w:rsid w:val="00565317"/>
    <w:rsid w:val="00586772"/>
    <w:rsid w:val="005A55E9"/>
    <w:rsid w:val="005B3F5A"/>
    <w:rsid w:val="005B648E"/>
    <w:rsid w:val="0064213C"/>
    <w:rsid w:val="00647F3C"/>
    <w:rsid w:val="006D1961"/>
    <w:rsid w:val="006D3505"/>
    <w:rsid w:val="006F3D41"/>
    <w:rsid w:val="006F54D9"/>
    <w:rsid w:val="006F6351"/>
    <w:rsid w:val="0070560F"/>
    <w:rsid w:val="00707397"/>
    <w:rsid w:val="00711DF1"/>
    <w:rsid w:val="007256EF"/>
    <w:rsid w:val="0072682D"/>
    <w:rsid w:val="0073778B"/>
    <w:rsid w:val="00760C5F"/>
    <w:rsid w:val="007B2509"/>
    <w:rsid w:val="007B3EBB"/>
    <w:rsid w:val="007E5B9E"/>
    <w:rsid w:val="007F2353"/>
    <w:rsid w:val="00803C60"/>
    <w:rsid w:val="00865B59"/>
    <w:rsid w:val="0088561C"/>
    <w:rsid w:val="008A30D1"/>
    <w:rsid w:val="0090214E"/>
    <w:rsid w:val="00912D3D"/>
    <w:rsid w:val="00947085"/>
    <w:rsid w:val="00955F9B"/>
    <w:rsid w:val="009678DB"/>
    <w:rsid w:val="00A12769"/>
    <w:rsid w:val="00A267F1"/>
    <w:rsid w:val="00A80B6B"/>
    <w:rsid w:val="00A82D89"/>
    <w:rsid w:val="00A82ED0"/>
    <w:rsid w:val="00AC5835"/>
    <w:rsid w:val="00B83129"/>
    <w:rsid w:val="00BB73A3"/>
    <w:rsid w:val="00BF6DEE"/>
    <w:rsid w:val="00C00458"/>
    <w:rsid w:val="00C02369"/>
    <w:rsid w:val="00C423AE"/>
    <w:rsid w:val="00C569E9"/>
    <w:rsid w:val="00C60876"/>
    <w:rsid w:val="00C644C4"/>
    <w:rsid w:val="00C7112D"/>
    <w:rsid w:val="00CD3D96"/>
    <w:rsid w:val="00CD68BB"/>
    <w:rsid w:val="00D20508"/>
    <w:rsid w:val="00D26AF6"/>
    <w:rsid w:val="00D56190"/>
    <w:rsid w:val="00D73E0A"/>
    <w:rsid w:val="00D83691"/>
    <w:rsid w:val="00DB6585"/>
    <w:rsid w:val="00DF441C"/>
    <w:rsid w:val="00DF789C"/>
    <w:rsid w:val="00E60056"/>
    <w:rsid w:val="00E66B81"/>
    <w:rsid w:val="00E873DF"/>
    <w:rsid w:val="00EC2E7E"/>
    <w:rsid w:val="00EC7A52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ă paragraf1,Colorful List - Accent 11,List_Paragraph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5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40</cp:revision>
  <dcterms:created xsi:type="dcterms:W3CDTF">2022-03-30T13:14:00Z</dcterms:created>
  <dcterms:modified xsi:type="dcterms:W3CDTF">2025-08-13T14:35:00Z</dcterms:modified>
</cp:coreProperties>
</file>